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3B0ECB" w:rsidRPr="007B43B0" w14:paraId="5922AA15" w14:textId="77777777" w:rsidTr="00B8750D">
        <w:tc>
          <w:tcPr>
            <w:tcW w:w="9849" w:type="dxa"/>
            <w:shd w:val="clear" w:color="auto" w:fill="F2F2F2"/>
          </w:tcPr>
          <w:p w14:paraId="776557F6" w14:textId="77777777" w:rsidR="003B0ECB" w:rsidRPr="0038257C" w:rsidRDefault="003B0ECB" w:rsidP="00B8750D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14:paraId="05EC6671" w14:textId="77777777" w:rsidR="003B0ECB" w:rsidRPr="007B43B0" w:rsidRDefault="003B0ECB" w:rsidP="00B8750D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дефинисане циљеве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3B0ECB" w:rsidRPr="00E73B19" w14:paraId="097E3A19" w14:textId="77777777" w:rsidTr="00B8750D">
        <w:tc>
          <w:tcPr>
            <w:tcW w:w="9849" w:type="dxa"/>
          </w:tcPr>
          <w:p w14:paraId="5A9C70A5" w14:textId="6196523F" w:rsidR="003B0ECB" w:rsidRDefault="003B0ECB" w:rsidP="00AF72F3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 xml:space="preserve">Опис </w:t>
            </w:r>
            <w:r w:rsidRPr="00FB56D2">
              <w:rPr>
                <w:sz w:val="22"/>
                <w:szCs w:val="22"/>
                <w:lang w:val="sr-Cyrl-CS"/>
              </w:rPr>
              <w:t>(</w:t>
            </w:r>
            <w:r w:rsidRPr="00FB56D2">
              <w:rPr>
                <w:sz w:val="22"/>
                <w:szCs w:val="22"/>
              </w:rPr>
              <w:t>највише 500</w:t>
            </w:r>
            <w:r w:rsidRPr="00FB56D2">
              <w:rPr>
                <w:sz w:val="22"/>
                <w:szCs w:val="22"/>
                <w:lang w:val="sr-Cyrl-CS"/>
              </w:rPr>
              <w:t xml:space="preserve"> </w:t>
            </w:r>
            <w:r w:rsidRPr="00FB56D2">
              <w:rPr>
                <w:sz w:val="22"/>
                <w:szCs w:val="22"/>
              </w:rPr>
              <w:t>речи</w:t>
            </w:r>
            <w:r w:rsidRPr="00FB56D2">
              <w:rPr>
                <w:sz w:val="22"/>
                <w:szCs w:val="22"/>
                <w:lang w:val="sr-Cyrl-CS"/>
              </w:rPr>
              <w:t>)</w:t>
            </w:r>
          </w:p>
          <w:p w14:paraId="5EDE18B2" w14:textId="77777777" w:rsidR="00AF72F3" w:rsidRDefault="00AF72F3" w:rsidP="00AF72F3">
            <w:pPr>
              <w:rPr>
                <w:sz w:val="22"/>
                <w:szCs w:val="22"/>
                <w:lang w:val="sr-Cyrl-CS"/>
              </w:rPr>
            </w:pPr>
          </w:p>
          <w:p w14:paraId="08711A6A" w14:textId="77777777" w:rsidR="009E32DE" w:rsidRPr="00930483" w:rsidRDefault="009E32DE" w:rsidP="009E32DE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930483">
              <w:rPr>
                <w:bCs/>
                <w:sz w:val="24"/>
                <w:szCs w:val="24"/>
                <w:lang w:val="sr-Cyrl-CS"/>
              </w:rPr>
              <w:t xml:space="preserve">Циљеви студијског програма на </w:t>
            </w:r>
            <w:r>
              <w:rPr>
                <w:bCs/>
                <w:sz w:val="24"/>
                <w:szCs w:val="24"/>
                <w:lang w:val="sr-Cyrl-CS"/>
              </w:rPr>
              <w:t xml:space="preserve">мастер </w:t>
            </w:r>
            <w:r w:rsidRPr="00930483">
              <w:rPr>
                <w:bCs/>
                <w:sz w:val="24"/>
                <w:szCs w:val="24"/>
                <w:lang w:val="sr-Cyrl-CS"/>
              </w:rPr>
              <w:t>академским п</w:t>
            </w:r>
            <w:r>
              <w:rPr>
                <w:bCs/>
                <w:sz w:val="24"/>
                <w:szCs w:val="24"/>
                <w:lang w:val="sr-Cyrl-CS"/>
              </w:rPr>
              <w:t xml:space="preserve">олитиколошким студијама – </w:t>
            </w:r>
            <w:r w:rsidRPr="00930483">
              <w:rPr>
                <w:bCs/>
                <w:sz w:val="24"/>
                <w:szCs w:val="24"/>
                <w:lang w:val="sr-Cyrl-CS"/>
              </w:rPr>
              <w:t xml:space="preserve"> Политичка аналитика </w:t>
            </w:r>
            <w:r>
              <w:rPr>
                <w:bCs/>
                <w:sz w:val="24"/>
                <w:szCs w:val="24"/>
                <w:lang w:val="sr-Cyrl-CS"/>
              </w:rPr>
              <w:t>– партије, избори, демократија</w:t>
            </w:r>
            <w:r>
              <w:rPr>
                <w:bCs/>
                <w:sz w:val="24"/>
                <w:szCs w:val="24"/>
                <w:lang w:val="sr-Cyrl-RS"/>
              </w:rPr>
              <w:t xml:space="preserve"> </w:t>
            </w:r>
            <w:r w:rsidRPr="00930483">
              <w:rPr>
                <w:bCs/>
                <w:sz w:val="24"/>
                <w:szCs w:val="24"/>
                <w:lang w:val="sr-Cyrl-CS"/>
              </w:rPr>
              <w:t xml:space="preserve">су: </w:t>
            </w:r>
          </w:p>
          <w:p w14:paraId="760EFE77" w14:textId="1614F808" w:rsidR="009E32DE" w:rsidRDefault="009E32DE" w:rsidP="009E32DE">
            <w:pPr>
              <w:numPr>
                <w:ilvl w:val="0"/>
                <w:numId w:val="3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 w:rsidRPr="00930483">
              <w:rPr>
                <w:bCs/>
                <w:sz w:val="24"/>
                <w:szCs w:val="24"/>
                <w:lang w:val="sr-Cyrl-CS"/>
              </w:rPr>
              <w:t xml:space="preserve">унапређење постојећих и стицање нових теоријских и практичних знања и вештина у областима </w:t>
            </w:r>
            <w:r w:rsidR="00847D8D">
              <w:rPr>
                <w:bCs/>
                <w:sz w:val="24"/>
                <w:szCs w:val="24"/>
                <w:lang w:val="sr-Cyrl-CS"/>
              </w:rPr>
              <w:t xml:space="preserve">политичке социологије, </w:t>
            </w:r>
            <w:r w:rsidRPr="00930483">
              <w:rPr>
                <w:bCs/>
                <w:sz w:val="24"/>
                <w:szCs w:val="24"/>
                <w:lang w:val="sr-Cyrl-CS"/>
              </w:rPr>
              <w:t>политичке теорије, политичког система, пол</w:t>
            </w:r>
            <w:r>
              <w:rPr>
                <w:bCs/>
                <w:sz w:val="24"/>
                <w:szCs w:val="24"/>
                <w:lang w:val="sr-Cyrl-CS"/>
              </w:rPr>
              <w:t>итичке аналитике, јавних политика и других сродних научних дисциплина;</w:t>
            </w:r>
          </w:p>
          <w:p w14:paraId="384510A5" w14:textId="14E45B36" w:rsidR="009E32DE" w:rsidRDefault="009E32DE" w:rsidP="009E32DE">
            <w:pPr>
              <w:numPr>
                <w:ilvl w:val="0"/>
                <w:numId w:val="3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стицање аналитичких способности у разматрању сложених друштвених појава као што су политичка моћ, конфликти, институције, политичке партије, избори</w:t>
            </w:r>
            <w:r w:rsidR="00847D8D">
              <w:rPr>
                <w:bCs/>
                <w:sz w:val="24"/>
                <w:szCs w:val="24"/>
                <w:lang w:val="sr-Cyrl-CS"/>
              </w:rPr>
              <w:t xml:space="preserve"> и</w:t>
            </w:r>
            <w:r>
              <w:rPr>
                <w:bCs/>
                <w:sz w:val="24"/>
                <w:szCs w:val="24"/>
                <w:lang w:val="sr-Cyrl-CS"/>
              </w:rPr>
              <w:t xml:space="preserve"> цивилно друштво;</w:t>
            </w:r>
          </w:p>
          <w:p w14:paraId="4C9C55B2" w14:textId="77777777" w:rsidR="009E32DE" w:rsidRDefault="009E32DE" w:rsidP="009E32DE">
            <w:pPr>
              <w:numPr>
                <w:ilvl w:val="0"/>
                <w:numId w:val="3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стицање знања о локалним, регионалним, међународним и глобалним димензијама политике и последица политичких стратегија, деловања и тактика;</w:t>
            </w:r>
          </w:p>
          <w:p w14:paraId="124212C1" w14:textId="042E6CAA" w:rsidR="009E32DE" w:rsidRPr="009E32DE" w:rsidRDefault="009E32DE" w:rsidP="009E32DE">
            <w:pPr>
              <w:numPr>
                <w:ilvl w:val="0"/>
                <w:numId w:val="3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оспособљавање за специфична стручна знања која омогућавају да се политичка аналитика употребљава у анализирању политичких активности и процеса;</w:t>
            </w:r>
            <w:r>
              <w:rPr>
                <w:bCs/>
                <w:sz w:val="24"/>
                <w:szCs w:val="24"/>
                <w:lang w:val="sr-Latn-RS"/>
              </w:rPr>
              <w:t xml:space="preserve"> </w:t>
            </w:r>
            <w:r w:rsidRPr="009E32DE">
              <w:rPr>
                <w:bCs/>
                <w:sz w:val="24"/>
                <w:szCs w:val="24"/>
                <w:lang w:val="sr-Cyrl-CS"/>
              </w:rPr>
              <w:t>оспособ</w:t>
            </w:r>
            <w:r w:rsidR="00847D8D">
              <w:rPr>
                <w:bCs/>
                <w:sz w:val="24"/>
                <w:szCs w:val="24"/>
                <w:lang w:val="sr-Cyrl-CS"/>
              </w:rPr>
              <w:t>љавање</w:t>
            </w:r>
            <w:r w:rsidRPr="009E32DE">
              <w:rPr>
                <w:bCs/>
                <w:sz w:val="24"/>
                <w:szCs w:val="24"/>
                <w:lang w:val="sr-Cyrl-CS"/>
              </w:rPr>
              <w:t xml:space="preserve"> за послове политичког аналитичара</w:t>
            </w:r>
            <w:r w:rsidR="00847D8D">
              <w:rPr>
                <w:bCs/>
                <w:sz w:val="24"/>
                <w:szCs w:val="24"/>
                <w:lang w:val="sr-Cyrl-CS"/>
              </w:rPr>
              <w:t>, израду основних истраживања, прикупљање и коришћење постојећих емпиријских база</w:t>
            </w:r>
            <w:r w:rsidRPr="009E32DE">
              <w:rPr>
                <w:bCs/>
                <w:sz w:val="24"/>
                <w:szCs w:val="24"/>
                <w:lang w:val="sr-Latn-RS"/>
              </w:rPr>
              <w:t>.</w:t>
            </w:r>
          </w:p>
          <w:p w14:paraId="00CE6826" w14:textId="5709139B" w:rsidR="003B0ECB" w:rsidRPr="00E73B19" w:rsidRDefault="009E32DE" w:rsidP="009E32DE">
            <w:pPr>
              <w:widowControl/>
              <w:autoSpaceDE/>
              <w:autoSpaceDN/>
              <w:adjustRightInd/>
              <w:ind w:left="144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3B0ECB" w:rsidRPr="0038257C" w14:paraId="010F2CCB" w14:textId="77777777" w:rsidTr="00B8750D">
        <w:tc>
          <w:tcPr>
            <w:tcW w:w="9849" w:type="dxa"/>
            <w:shd w:val="clear" w:color="auto" w:fill="F2F2F2"/>
          </w:tcPr>
          <w:p w14:paraId="4A877EB7" w14:textId="77777777" w:rsidR="003B0ECB" w:rsidRDefault="003B0ECB" w:rsidP="00B8750D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4B150936" w14:textId="77777777" w:rsidR="003B0ECB" w:rsidRPr="0038257C" w:rsidRDefault="003B0ECB" w:rsidP="00B8750D">
            <w:pPr>
              <w:rPr>
                <w:b/>
                <w:sz w:val="22"/>
                <w:szCs w:val="22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28BBBD78" w14:textId="77777777" w:rsidR="00AC3EEC" w:rsidRDefault="00AC3EEC"/>
    <w:sectPr w:rsidR="00AC3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(Body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0050A"/>
    <w:multiLevelType w:val="hybridMultilevel"/>
    <w:tmpl w:val="6CB6FE76"/>
    <w:lvl w:ilvl="0" w:tplc="5BFEA9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ECB"/>
    <w:rsid w:val="003B0ECB"/>
    <w:rsid w:val="00847D8D"/>
    <w:rsid w:val="009E32DE"/>
    <w:rsid w:val="00AC3EEC"/>
    <w:rsid w:val="00AF72F3"/>
    <w:rsid w:val="00C9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7FAB8"/>
  <w15:chartTrackingRefBased/>
  <w15:docId w15:val="{91F35A31-78ED-5D4F-9750-661E2814E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 (Body CS)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B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Loncarevic</dc:creator>
  <cp:keywords/>
  <dc:description/>
  <cp:lastModifiedBy>Dusan Spasojevic</cp:lastModifiedBy>
  <cp:revision>2</cp:revision>
  <dcterms:created xsi:type="dcterms:W3CDTF">2021-06-15T08:30:00Z</dcterms:created>
  <dcterms:modified xsi:type="dcterms:W3CDTF">2021-06-15T08:30:00Z</dcterms:modified>
</cp:coreProperties>
</file>